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462D" w:rsidRPr="00E72EB3" w:rsidRDefault="008C65A1" w:rsidP="00E72EB3">
      <w:pPr>
        <w:widowControl/>
        <w:shd w:val="clear" w:color="auto" w:fill="FFFFFF"/>
        <w:spacing w:line="400" w:lineRule="exact"/>
        <w:outlineLvl w:val="3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bookmarkStart w:id="0" w:name="_GoBack"/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擔任</w:t>
      </w:r>
      <w:r w:rsidR="00E72EB3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刑事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案件</w:t>
      </w:r>
      <w:r w:rsidR="00E5462D" w:rsidRPr="00E72EB3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輔佐人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之</w:t>
      </w:r>
      <w:r w:rsidR="00E72EB3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資格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</w:t>
      </w:r>
      <w:r w:rsidR="00A615CF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方式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</w:t>
      </w:r>
      <w:r w:rsidR="00A615CF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效果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</w:t>
      </w:r>
    </w:p>
    <w:bookmarkEnd w:id="0"/>
    <w:p w:rsidR="008C65A1" w:rsidRDefault="008C65A1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E72EB3" w:rsidRPr="008C65A1" w:rsidRDefault="008C65A1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E72EB3" w:rsidRDefault="008C65A1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下列之人可聲請為刑事案件之輔佐人</w:t>
      </w:r>
      <w:r w:rsidR="00E72EB3">
        <w:rPr>
          <w:rFonts w:ascii="標楷體" w:eastAsia="標楷體" w:hAnsi="標楷體" w:cs="Helvetica" w:hint="eastAsia"/>
          <w:color w:val="202020"/>
          <w:kern w:val="0"/>
          <w:szCs w:val="24"/>
        </w:rPr>
        <w:t>：</w:t>
      </w:r>
    </w:p>
    <w:p w:rsidR="00E72EB3" w:rsidRDefault="00430ACB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一、</w:t>
      </w:r>
      <w:r w:rsidR="008C65A1">
        <w:rPr>
          <w:rFonts w:ascii="標楷體" w:eastAsia="標楷體" w:hAnsi="標楷體" w:cs="Helvetica" w:hint="eastAsia"/>
          <w:color w:val="202020"/>
          <w:kern w:val="0"/>
          <w:szCs w:val="24"/>
        </w:rPr>
        <w:t>被告或自訴人的</w:t>
      </w:r>
    </w:p>
    <w:p w:rsidR="00E72EB3" w:rsidRDefault="00E72EB3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</w:t>
      </w:r>
      <w:r>
        <w:rPr>
          <w:rFonts w:ascii="標楷體" w:eastAsia="標楷體" w:hAnsi="標楷體" w:cs="Helvetica"/>
          <w:color w:val="202020"/>
          <w:kern w:val="0"/>
          <w:szCs w:val="24"/>
        </w:rPr>
        <w:t>.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配偶。</w:t>
      </w:r>
    </w:p>
    <w:p w:rsidR="00E72EB3" w:rsidRDefault="00E72EB3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2.直系血親。</w:t>
      </w:r>
    </w:p>
    <w:p w:rsidR="00E72EB3" w:rsidRDefault="00E72EB3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3.</w:t>
      </w:r>
      <w:r w:rsidR="00430ACB">
        <w:rPr>
          <w:rFonts w:ascii="標楷體" w:eastAsia="標楷體" w:hAnsi="標楷體" w:cs="Helvetica" w:hint="eastAsia"/>
          <w:color w:val="202020"/>
          <w:kern w:val="0"/>
          <w:szCs w:val="24"/>
        </w:rPr>
        <w:t>三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親等內之旁系血親。</w:t>
      </w:r>
    </w:p>
    <w:p w:rsidR="00E72EB3" w:rsidRDefault="00E72EB3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4.家長、家屬。</w:t>
      </w:r>
    </w:p>
    <w:p w:rsidR="00E72EB3" w:rsidRDefault="00430ACB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二、</w:t>
      </w:r>
      <w:r w:rsidR="00E72EB3">
        <w:rPr>
          <w:rFonts w:ascii="標楷體" w:eastAsia="標楷體" w:hAnsi="標楷體" w:cs="Helvetica" w:hint="eastAsia"/>
          <w:color w:val="202020"/>
          <w:kern w:val="0"/>
          <w:szCs w:val="24"/>
        </w:rPr>
        <w:t>被告的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法定代理人。</w:t>
      </w:r>
    </w:p>
    <w:p w:rsidR="00430ACB" w:rsidRDefault="00430ACB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430ACB" w:rsidRDefault="00A615CF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聲請</w:t>
      </w:r>
      <w:r w:rsidR="00B43B90">
        <w:rPr>
          <w:rFonts w:ascii="標楷體" w:eastAsia="標楷體" w:hAnsi="標楷體" w:cs="Helvetica" w:hint="eastAsia"/>
          <w:color w:val="202020"/>
          <w:kern w:val="0"/>
          <w:szCs w:val="24"/>
        </w:rPr>
        <w:t>方式：</w:t>
      </w:r>
    </w:p>
    <w:p w:rsidR="00B43B90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一、</w:t>
      </w:r>
      <w:r w:rsidR="00A615CF">
        <w:rPr>
          <w:rFonts w:ascii="標楷體" w:eastAsia="標楷體" w:hAnsi="標楷體" w:cs="Helvetica" w:hint="eastAsia"/>
          <w:color w:val="202020"/>
          <w:kern w:val="0"/>
          <w:szCs w:val="24"/>
        </w:rPr>
        <w:t>以</w:t>
      </w:r>
      <w:proofErr w:type="gramStart"/>
      <w:r>
        <w:rPr>
          <w:rFonts w:ascii="標楷體" w:eastAsia="標楷體" w:hAnsi="標楷體" w:cs="Helvetica" w:hint="eastAsia"/>
          <w:color w:val="202020"/>
          <w:kern w:val="0"/>
          <w:szCs w:val="24"/>
        </w:rPr>
        <w:t>書狀</w:t>
      </w:r>
      <w:r w:rsidR="00A615CF">
        <w:rPr>
          <w:rFonts w:ascii="標楷體" w:eastAsia="標楷體" w:hAnsi="標楷體" w:cs="Helvetica" w:hint="eastAsia"/>
          <w:color w:val="202020"/>
          <w:kern w:val="0"/>
          <w:szCs w:val="24"/>
        </w:rPr>
        <w:t>陳報</w:t>
      </w:r>
      <w:proofErr w:type="gramEnd"/>
      <w:r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B43B90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二、於審判期日用言詞陳明為被告或自訴人的輔佐人。</w:t>
      </w:r>
    </w:p>
    <w:p w:rsidR="00430ACB" w:rsidRDefault="00430ACB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430ACB" w:rsidRDefault="00430ACB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強制輔佐案件：</w:t>
      </w:r>
    </w:p>
    <w:p w:rsidR="00430ACB" w:rsidRDefault="00430ACB" w:rsidP="00430ACB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一、適用對象：</w:t>
      </w:r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被告或犯罪嫌疑人</w:t>
      </w:r>
    </w:p>
    <w:p w:rsidR="00430ACB" w:rsidRDefault="00430ACB" w:rsidP="00430ACB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二、適用原因：精神障礙或其他心智缺陷無法為完全之陳述。</w:t>
      </w:r>
    </w:p>
    <w:p w:rsidR="00430ACB" w:rsidRDefault="00430ACB" w:rsidP="00430ACB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三、陪同</w:t>
      </w:r>
      <w:proofErr w:type="gramStart"/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在場者</w:t>
      </w:r>
      <w:proofErr w:type="gramEnd"/>
      <w:r>
        <w:rPr>
          <w:rFonts w:ascii="標楷體" w:eastAsia="標楷體" w:hAnsi="標楷體" w:cs="新細明體" w:hint="eastAsia"/>
          <w:color w:val="000000"/>
          <w:kern w:val="0"/>
          <w:szCs w:val="24"/>
        </w:rPr>
        <w:t>：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1</w:t>
      </w:r>
      <w:r>
        <w:rPr>
          <w:rFonts w:ascii="標楷體" w:eastAsia="標楷體" w:hAnsi="標楷體" w:cs="Helvetica"/>
          <w:color w:val="202020"/>
          <w:kern w:val="0"/>
          <w:szCs w:val="24"/>
        </w:rPr>
        <w:t>.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配偶。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2.直系血親。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3.三親等內之旁系血親。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4.家長、家屬。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5.上開四種人所委任之人。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6.主管機關。</w:t>
      </w:r>
    </w:p>
    <w:p w:rsidR="00430ACB" w:rsidRDefault="00430ACB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7.相關社福機構指派之社工人員或其他專業人員。</w:t>
      </w:r>
    </w:p>
    <w:p w:rsidR="00B43B90" w:rsidRDefault="00B43B90" w:rsidP="00430ACB">
      <w:pPr>
        <w:widowControl/>
        <w:shd w:val="clear" w:color="auto" w:fill="FFFFFF"/>
        <w:spacing w:line="300" w:lineRule="exact"/>
        <w:ind w:leftChars="200" w:left="480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例外：經合法通知不到場者。</w:t>
      </w:r>
    </w:p>
    <w:p w:rsidR="00430ACB" w:rsidRPr="00E72EB3" w:rsidRDefault="00430ACB" w:rsidP="00430ACB">
      <w:pPr>
        <w:spacing w:line="300" w:lineRule="exact"/>
        <w:rPr>
          <w:rFonts w:ascii="標楷體" w:eastAsia="標楷體" w:hAnsi="標楷體"/>
          <w:szCs w:val="24"/>
        </w:rPr>
      </w:pPr>
    </w:p>
    <w:p w:rsidR="00E72EB3" w:rsidRDefault="008C65A1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聲請</w:t>
      </w:r>
      <w:r w:rsidR="00A615CF">
        <w:rPr>
          <w:rFonts w:ascii="標楷體" w:eastAsia="標楷體" w:hAnsi="標楷體" w:cs="Helvetica" w:hint="eastAsia"/>
          <w:color w:val="202020"/>
          <w:kern w:val="0"/>
          <w:szCs w:val="24"/>
        </w:rPr>
        <w:t>輔佐人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後</w:t>
      </w:r>
      <w:r w:rsidR="00A615CF">
        <w:rPr>
          <w:rFonts w:ascii="標楷體" w:eastAsia="標楷體" w:hAnsi="標楷體" w:cs="Helvetica" w:hint="eastAsia"/>
          <w:color w:val="202020"/>
          <w:kern w:val="0"/>
          <w:szCs w:val="24"/>
        </w:rPr>
        <w:t>之</w:t>
      </w:r>
      <w:r w:rsidR="00B43B90">
        <w:rPr>
          <w:rFonts w:ascii="標楷體" w:eastAsia="標楷體" w:hAnsi="標楷體" w:cs="Helvetica" w:hint="eastAsia"/>
          <w:color w:val="202020"/>
          <w:kern w:val="0"/>
          <w:szCs w:val="24"/>
        </w:rPr>
        <w:t>效果：</w:t>
      </w:r>
    </w:p>
    <w:p w:rsidR="00B43B90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一、被告仍</w:t>
      </w:r>
      <w:proofErr w:type="gramStart"/>
      <w:r>
        <w:rPr>
          <w:rFonts w:ascii="標楷體" w:eastAsia="標楷體" w:hAnsi="標楷體" w:cs="Helvetica" w:hint="eastAsia"/>
          <w:color w:val="202020"/>
          <w:kern w:val="0"/>
          <w:szCs w:val="24"/>
        </w:rPr>
        <w:t>須在場</w:t>
      </w:r>
      <w:proofErr w:type="gramEnd"/>
      <w:r>
        <w:rPr>
          <w:rFonts w:ascii="標楷體" w:eastAsia="標楷體" w:hAnsi="標楷體" w:cs="Helvetica" w:hint="eastAsia"/>
          <w:color w:val="202020"/>
          <w:kern w:val="0"/>
          <w:szCs w:val="24"/>
        </w:rPr>
        <w:t>。</w:t>
      </w:r>
    </w:p>
    <w:p w:rsidR="00B43B90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二、</w:t>
      </w:r>
      <w:r w:rsidR="008C65A1">
        <w:rPr>
          <w:rFonts w:ascii="標楷體" w:eastAsia="標楷體" w:hAnsi="標楷體" w:cs="Helvetica" w:hint="eastAsia"/>
          <w:color w:val="202020"/>
          <w:kern w:val="0"/>
          <w:szCs w:val="24"/>
        </w:rPr>
        <w:t>被告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得在法院陳述意見。</w:t>
      </w:r>
    </w:p>
    <w:p w:rsidR="00B43B90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三、</w:t>
      </w:r>
      <w:r w:rsidR="008C65A1">
        <w:rPr>
          <w:rFonts w:ascii="標楷體" w:eastAsia="標楷體" w:hAnsi="標楷體" w:cs="Helvetica" w:hint="eastAsia"/>
          <w:color w:val="202020"/>
          <w:kern w:val="0"/>
          <w:szCs w:val="24"/>
        </w:rPr>
        <w:t>輔佐人</w:t>
      </w:r>
      <w:r>
        <w:rPr>
          <w:rFonts w:ascii="標楷體" w:eastAsia="標楷體" w:hAnsi="標楷體" w:cs="Helvetica" w:hint="eastAsia"/>
          <w:color w:val="202020"/>
          <w:kern w:val="0"/>
          <w:szCs w:val="24"/>
        </w:rPr>
        <w:t>不得與被告或自訴人明示之意思相反。</w:t>
      </w:r>
    </w:p>
    <w:p w:rsidR="00B43B90" w:rsidRPr="00E72EB3" w:rsidRDefault="00B43B90" w:rsidP="00E72EB3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E72EB3" w:rsidRPr="00E72EB3" w:rsidRDefault="00E72EB3" w:rsidP="00E72EB3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刑事訴訟法第 35 條</w:t>
      </w:r>
    </w:p>
    <w:p w:rsidR="00E72EB3" w:rsidRPr="00E72EB3" w:rsidRDefault="00E72EB3" w:rsidP="00E72EB3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被告或自訴人之配偶、直系或三親等內旁系血親或家長、家屬或被告之法定代理人於起訴後，得向法院以書狀或於審判期日以言詞陳明為被告或自訴人之輔佐人。</w:t>
      </w:r>
    </w:p>
    <w:p w:rsidR="00E72EB3" w:rsidRPr="00E72EB3" w:rsidRDefault="00E72EB3" w:rsidP="00E72EB3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輔佐人得為本法所定之訴訟行為，並得在法院陳述意見。但不得與被告或自訴人明示之意思相反。</w:t>
      </w:r>
    </w:p>
    <w:p w:rsidR="00E72EB3" w:rsidRPr="00E72EB3" w:rsidRDefault="00E72EB3" w:rsidP="00E72EB3">
      <w:pPr>
        <w:widowControl/>
        <w:shd w:val="clear" w:color="auto" w:fill="F9FBFB"/>
        <w:spacing w:line="300" w:lineRule="exact"/>
        <w:rPr>
          <w:rFonts w:ascii="標楷體" w:eastAsia="標楷體" w:hAnsi="標楷體" w:cs="新細明體"/>
          <w:color w:val="000000"/>
          <w:kern w:val="0"/>
          <w:szCs w:val="24"/>
        </w:rPr>
      </w:pPr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被告或犯罪嫌疑人因精神障礙或其他心智缺陷無法為完全之陳述者，應有第一項得為輔佐人之人或其委任之人或主管機關、相關社福機構指派之社工人員或其他專業人員為輔佐人</w:t>
      </w:r>
      <w:proofErr w:type="gramStart"/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陪同在場</w:t>
      </w:r>
      <w:proofErr w:type="gramEnd"/>
      <w:r w:rsidRPr="00E72EB3">
        <w:rPr>
          <w:rFonts w:ascii="標楷體" w:eastAsia="標楷體" w:hAnsi="標楷體" w:cs="新細明體" w:hint="eastAsia"/>
          <w:color w:val="000000"/>
          <w:kern w:val="0"/>
          <w:szCs w:val="24"/>
        </w:rPr>
        <w:t>。但經合法通知無正當理由不到場者，不在此限。</w:t>
      </w:r>
    </w:p>
    <w:p w:rsidR="00A55EB8" w:rsidRPr="00E72EB3" w:rsidRDefault="002E6A7E" w:rsidP="00E72EB3">
      <w:pPr>
        <w:spacing w:line="300" w:lineRule="exact"/>
        <w:rPr>
          <w:rFonts w:ascii="標楷體" w:eastAsia="標楷體" w:hAnsi="標楷體"/>
          <w:szCs w:val="24"/>
        </w:rPr>
      </w:pPr>
    </w:p>
    <w:sectPr w:rsidR="00A55EB8" w:rsidRPr="00E72EB3" w:rsidSect="00491175">
      <w:headerReference w:type="default" r:id="rId6"/>
      <w:pgSz w:w="11906" w:h="16838"/>
      <w:pgMar w:top="1440" w:right="1800" w:bottom="1440" w:left="1800" w:header="1134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A7E" w:rsidRDefault="002E6A7E" w:rsidP="00E72EB3">
      <w:r>
        <w:separator/>
      </w:r>
    </w:p>
  </w:endnote>
  <w:endnote w:type="continuationSeparator" w:id="0">
    <w:p w:rsidR="002E6A7E" w:rsidRDefault="002E6A7E" w:rsidP="00E72E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A7E" w:rsidRDefault="002E6A7E" w:rsidP="00E72EB3">
      <w:r>
        <w:separator/>
      </w:r>
    </w:p>
  </w:footnote>
  <w:footnote w:type="continuationSeparator" w:id="0">
    <w:p w:rsidR="002E6A7E" w:rsidRDefault="002E6A7E" w:rsidP="00E72E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EB3" w:rsidRPr="00E72EB3" w:rsidRDefault="00E72EB3" w:rsidP="00E72EB3">
    <w:pPr>
      <w:pStyle w:val="a3"/>
      <w:jc w:val="right"/>
      <w:rPr>
        <w:rFonts w:ascii="標楷體" w:eastAsia="標楷體" w:hAnsi="標楷體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C84"/>
    <w:rsid w:val="00203C84"/>
    <w:rsid w:val="002E6A7E"/>
    <w:rsid w:val="00430ACB"/>
    <w:rsid w:val="00491175"/>
    <w:rsid w:val="004E789C"/>
    <w:rsid w:val="008038F9"/>
    <w:rsid w:val="008C65A1"/>
    <w:rsid w:val="0093507A"/>
    <w:rsid w:val="00A615CF"/>
    <w:rsid w:val="00B43B90"/>
    <w:rsid w:val="00E5462D"/>
    <w:rsid w:val="00E7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93A19"/>
  <w15:chartTrackingRefBased/>
  <w15:docId w15:val="{544724CC-7F6A-4F0C-A6FC-1510BEC3F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2EB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E72EB3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E72EB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E72EB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42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0931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11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25792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7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8597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14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03648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685705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231236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3</cp:revision>
  <dcterms:created xsi:type="dcterms:W3CDTF">2022-03-03T06:26:00Z</dcterms:created>
  <dcterms:modified xsi:type="dcterms:W3CDTF">2022-03-03T06:26:00Z</dcterms:modified>
</cp:coreProperties>
</file>