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CB" w:rsidRPr="00327ECB" w:rsidRDefault="00327ECB" w:rsidP="00010ED9">
      <w:pPr>
        <w:spacing w:line="400" w:lineRule="exact"/>
        <w:rPr>
          <w:rFonts w:ascii="標楷體" w:eastAsia="標楷體" w:hAnsi="標楷體"/>
          <w:sz w:val="40"/>
          <w:szCs w:val="40"/>
        </w:rPr>
      </w:pPr>
      <w:r>
        <w:rPr>
          <w:rFonts w:ascii="標楷體" w:eastAsia="標楷體" w:hAnsi="標楷體" w:hint="eastAsia"/>
          <w:sz w:val="40"/>
          <w:szCs w:val="40"/>
        </w:rPr>
        <w:t>拋棄繼承</w:t>
      </w:r>
      <w:r w:rsidR="00010ED9">
        <w:rPr>
          <w:rFonts w:ascii="標楷體" w:eastAsia="標楷體" w:hAnsi="標楷體" w:hint="eastAsia"/>
          <w:sz w:val="40"/>
          <w:szCs w:val="40"/>
        </w:rPr>
        <w:t>如何聲請？</w:t>
      </w:r>
    </w:p>
    <w:p w:rsidR="00010ED9" w:rsidRPr="00010ED9" w:rsidRDefault="00010ED9" w:rsidP="00693946">
      <w:pPr>
        <w:spacing w:line="300" w:lineRule="exact"/>
        <w:jc w:val="both"/>
        <w:rPr>
          <w:rFonts w:ascii="標楷體" w:eastAsia="標楷體" w:hAnsi="標楷體" w:cs="Helvetica" w:hint="eastAsia"/>
          <w:color w:val="202020"/>
          <w:kern w:val="0"/>
          <w:szCs w:val="24"/>
        </w:rPr>
      </w:pPr>
      <w:r>
        <w:rPr>
          <w:rFonts w:ascii="標楷體" w:eastAsia="標楷體" w:hAnsi="標楷體" w:cs="Helvetica" w:hint="eastAsia"/>
          <w:color w:val="202020"/>
          <w:kern w:val="0"/>
          <w:szCs w:val="24"/>
        </w:rPr>
        <w:t>答：</w:t>
      </w:r>
    </w:p>
    <w:p w:rsidR="00D6072C" w:rsidRDefault="00EA00FC" w:rsidP="00693946">
      <w:pPr>
        <w:spacing w:line="300" w:lineRule="exact"/>
        <w:jc w:val="both"/>
        <w:rPr>
          <w:rFonts w:ascii="標楷體" w:eastAsia="標楷體" w:hAnsi="標楷體" w:cs="Helvetica"/>
          <w:color w:val="202020"/>
          <w:kern w:val="0"/>
          <w:szCs w:val="24"/>
        </w:rPr>
      </w:pPr>
      <w:r>
        <w:rPr>
          <w:rFonts w:ascii="標楷體" w:eastAsia="標楷體" w:hAnsi="標楷體" w:cs="Helvetica" w:hint="eastAsia"/>
          <w:color w:val="202020"/>
          <w:kern w:val="0"/>
          <w:szCs w:val="24"/>
        </w:rPr>
        <w:t>是否</w:t>
      </w:r>
      <w:r w:rsidR="00B7120F">
        <w:rPr>
          <w:rFonts w:ascii="標楷體" w:eastAsia="標楷體" w:hAnsi="標楷體" w:cs="Helvetica" w:hint="eastAsia"/>
          <w:color w:val="202020"/>
          <w:kern w:val="0"/>
          <w:szCs w:val="24"/>
        </w:rPr>
        <w:t>要</w:t>
      </w:r>
      <w:r>
        <w:rPr>
          <w:rFonts w:ascii="標楷體" w:eastAsia="標楷體" w:hAnsi="標楷體" w:cs="Helvetica" w:hint="eastAsia"/>
          <w:color w:val="202020"/>
          <w:kern w:val="0"/>
          <w:szCs w:val="24"/>
        </w:rPr>
        <w:t>拋棄繼承：</w:t>
      </w:r>
    </w:p>
    <w:p w:rsidR="00327ECB" w:rsidRDefault="00D6072C" w:rsidP="00693946">
      <w:pPr>
        <w:spacing w:line="300" w:lineRule="exact"/>
        <w:jc w:val="both"/>
        <w:rPr>
          <w:rFonts w:ascii="標楷體" w:eastAsia="標楷體" w:hAnsi="標楷體"/>
          <w:szCs w:val="24"/>
        </w:rPr>
      </w:pPr>
      <w:r>
        <w:rPr>
          <w:rFonts w:ascii="標楷體" w:eastAsia="標楷體" w:hAnsi="標楷體" w:cs="Helvetica" w:hint="eastAsia"/>
          <w:color w:val="202020"/>
          <w:kern w:val="0"/>
          <w:szCs w:val="24"/>
        </w:rPr>
        <w:t>1.</w:t>
      </w:r>
      <w:r w:rsidR="00693946">
        <w:rPr>
          <w:rFonts w:ascii="標楷體" w:eastAsia="標楷體" w:hAnsi="標楷體" w:cs="Helvetica"/>
          <w:color w:val="202020"/>
          <w:kern w:val="0"/>
          <w:szCs w:val="24"/>
        </w:rPr>
        <w:t>是否</w:t>
      </w:r>
      <w:r w:rsidR="00DA2684">
        <w:rPr>
          <w:rFonts w:ascii="標楷體" w:eastAsia="標楷體" w:hAnsi="標楷體" w:cs="Helvetica"/>
          <w:color w:val="202020"/>
          <w:kern w:val="0"/>
          <w:szCs w:val="24"/>
        </w:rPr>
        <w:t>拋棄繼承，由繼承人</w:t>
      </w:r>
      <w:r w:rsidR="00DA2684">
        <w:rPr>
          <w:rFonts w:ascii="標楷體" w:eastAsia="標楷體" w:hAnsi="標楷體" w:cs="Helvetica" w:hint="eastAsia"/>
          <w:color w:val="202020"/>
          <w:kern w:val="0"/>
          <w:szCs w:val="24"/>
        </w:rPr>
        <w:t>自行</w:t>
      </w:r>
      <w:r w:rsidR="00DA2684" w:rsidRPr="00327ECB">
        <w:rPr>
          <w:rFonts w:ascii="標楷體" w:eastAsia="標楷體" w:hAnsi="標楷體" w:cs="Helvetica"/>
          <w:color w:val="202020"/>
          <w:kern w:val="0"/>
          <w:szCs w:val="24"/>
        </w:rPr>
        <w:t>決定</w:t>
      </w:r>
      <w:r w:rsidR="00693946">
        <w:rPr>
          <w:rFonts w:ascii="標楷體" w:eastAsia="標楷體" w:hAnsi="標楷體" w:cs="Helvetica" w:hint="eastAsia"/>
          <w:color w:val="202020"/>
          <w:kern w:val="0"/>
          <w:szCs w:val="24"/>
        </w:rPr>
        <w:t>是否聲請，</w:t>
      </w:r>
      <w:r w:rsidR="00693946" w:rsidRPr="00B7120F">
        <w:rPr>
          <w:rFonts w:ascii="標楷體" w:eastAsia="標楷體" w:hAnsi="標楷體" w:cs="Helvetica" w:hint="eastAsia"/>
          <w:color w:val="FF0000"/>
          <w:kern w:val="0"/>
          <w:szCs w:val="24"/>
        </w:rPr>
        <w:t>法院</w:t>
      </w:r>
      <w:proofErr w:type="gramStart"/>
      <w:r w:rsidR="00693946" w:rsidRPr="00B7120F">
        <w:rPr>
          <w:rFonts w:ascii="標楷體" w:eastAsia="標楷體" w:hAnsi="標楷體" w:cs="Helvetica" w:hint="eastAsia"/>
          <w:color w:val="FF0000"/>
          <w:kern w:val="0"/>
          <w:szCs w:val="24"/>
        </w:rPr>
        <w:t>收受</w:t>
      </w:r>
      <w:r w:rsidR="002014BD" w:rsidRPr="00B7120F">
        <w:rPr>
          <w:rFonts w:ascii="標楷體" w:eastAsia="標楷體" w:hAnsi="標楷體" w:cs="Helvetica" w:hint="eastAsia"/>
          <w:color w:val="FF0000"/>
          <w:kern w:val="0"/>
          <w:szCs w:val="24"/>
        </w:rPr>
        <w:t>聲請</w:t>
      </w:r>
      <w:proofErr w:type="gramEnd"/>
      <w:r w:rsidR="002014BD" w:rsidRPr="00B7120F">
        <w:rPr>
          <w:rFonts w:ascii="標楷體" w:eastAsia="標楷體" w:hAnsi="標楷體" w:cs="Helvetica" w:hint="eastAsia"/>
          <w:color w:val="FF0000"/>
          <w:kern w:val="0"/>
          <w:szCs w:val="24"/>
        </w:rPr>
        <w:t>狀後，即不得撤回</w:t>
      </w:r>
      <w:r w:rsidR="00DA2684" w:rsidRPr="00327ECB">
        <w:rPr>
          <w:rFonts w:ascii="標楷體" w:eastAsia="標楷體" w:hAnsi="標楷體" w:cs="Helvetica"/>
          <w:color w:val="202020"/>
          <w:kern w:val="0"/>
          <w:szCs w:val="24"/>
        </w:rPr>
        <w:t>。</w:t>
      </w:r>
    </w:p>
    <w:p w:rsidR="00F239B3" w:rsidRDefault="00D6072C" w:rsidP="006F2AD3">
      <w:pPr>
        <w:spacing w:line="300" w:lineRule="exact"/>
        <w:ind w:left="240" w:hangingChars="100" w:hanging="240"/>
        <w:jc w:val="both"/>
        <w:rPr>
          <w:rFonts w:ascii="標楷體" w:eastAsia="標楷體" w:hAnsi="標楷體" w:cs="Helvetica"/>
          <w:color w:val="202020"/>
          <w:kern w:val="0"/>
          <w:szCs w:val="24"/>
        </w:rPr>
      </w:pPr>
      <w:r>
        <w:rPr>
          <w:rFonts w:ascii="標楷體" w:eastAsia="標楷體" w:hAnsi="標楷體" w:cs="Helvetica"/>
          <w:color w:val="202020"/>
          <w:kern w:val="0"/>
          <w:szCs w:val="24"/>
        </w:rPr>
        <w:t>2.</w:t>
      </w:r>
      <w:r w:rsidR="00751A0F">
        <w:rPr>
          <w:rFonts w:ascii="標楷體" w:eastAsia="標楷體" w:hAnsi="標楷體" w:cs="Helvetica" w:hint="eastAsia"/>
          <w:color w:val="202020"/>
          <w:kern w:val="0"/>
          <w:szCs w:val="24"/>
        </w:rPr>
        <w:t>如</w:t>
      </w:r>
      <w:r w:rsidR="00327ECB" w:rsidRPr="00327ECB">
        <w:rPr>
          <w:rFonts w:ascii="標楷體" w:eastAsia="標楷體" w:hAnsi="標楷體" w:cs="Helvetica"/>
          <w:color w:val="202020"/>
          <w:kern w:val="0"/>
          <w:szCs w:val="24"/>
        </w:rPr>
        <w:t>遺產不足清償</w:t>
      </w:r>
      <w:r w:rsidR="00327ECB">
        <w:rPr>
          <w:rFonts w:ascii="標楷體" w:eastAsia="標楷體" w:hAnsi="標楷體" w:cs="Helvetica" w:hint="eastAsia"/>
          <w:color w:val="202020"/>
          <w:kern w:val="0"/>
          <w:szCs w:val="24"/>
        </w:rPr>
        <w:t>債務</w:t>
      </w:r>
      <w:r w:rsidR="00DA2684">
        <w:rPr>
          <w:rFonts w:ascii="標楷體" w:eastAsia="標楷體" w:hAnsi="標楷體" w:cs="Helvetica" w:hint="eastAsia"/>
          <w:color w:val="202020"/>
          <w:kern w:val="0"/>
          <w:szCs w:val="24"/>
        </w:rPr>
        <w:t>時</w:t>
      </w:r>
      <w:r w:rsidR="00751A0F">
        <w:rPr>
          <w:rFonts w:ascii="標楷體" w:eastAsia="標楷體" w:hAnsi="標楷體" w:cs="Helvetica"/>
          <w:color w:val="202020"/>
          <w:kern w:val="0"/>
          <w:szCs w:val="24"/>
        </w:rPr>
        <w:t>，繼承人只須以因繼承所得</w:t>
      </w:r>
      <w:r w:rsidR="00751A0F">
        <w:rPr>
          <w:rFonts w:ascii="標楷體" w:eastAsia="標楷體" w:hAnsi="標楷體" w:cs="Helvetica" w:hint="eastAsia"/>
          <w:color w:val="202020"/>
          <w:kern w:val="0"/>
          <w:szCs w:val="24"/>
        </w:rPr>
        <w:t>之</w:t>
      </w:r>
      <w:r w:rsidR="00327ECB" w:rsidRPr="00327ECB">
        <w:rPr>
          <w:rFonts w:ascii="標楷體" w:eastAsia="標楷體" w:hAnsi="標楷體" w:cs="Helvetica"/>
          <w:color w:val="202020"/>
          <w:kern w:val="0"/>
          <w:szCs w:val="24"/>
        </w:rPr>
        <w:t>遺產</w:t>
      </w:r>
      <w:r w:rsidR="00751A0F">
        <w:rPr>
          <w:rFonts w:ascii="標楷體" w:eastAsia="標楷體" w:hAnsi="標楷體" w:cs="Helvetica" w:hint="eastAsia"/>
          <w:color w:val="202020"/>
          <w:kern w:val="0"/>
          <w:szCs w:val="24"/>
        </w:rPr>
        <w:t>範圍</w:t>
      </w:r>
      <w:r w:rsidR="00327ECB" w:rsidRPr="00327ECB">
        <w:rPr>
          <w:rFonts w:ascii="標楷體" w:eastAsia="標楷體" w:hAnsi="標楷體" w:cs="Helvetica"/>
          <w:color w:val="202020"/>
          <w:kern w:val="0"/>
          <w:szCs w:val="24"/>
        </w:rPr>
        <w:t>內，償還被繼承人的債務</w:t>
      </w:r>
      <w:r w:rsidR="00751A0F">
        <w:rPr>
          <w:rFonts w:ascii="標楷體" w:eastAsia="標楷體" w:hAnsi="標楷體" w:cs="Helvetica" w:hint="eastAsia"/>
          <w:color w:val="202020"/>
          <w:kern w:val="0"/>
          <w:szCs w:val="24"/>
        </w:rPr>
        <w:t>即可</w:t>
      </w:r>
      <w:r w:rsidR="00751A0F">
        <w:rPr>
          <w:rFonts w:ascii="標楷體" w:eastAsia="標楷體" w:hAnsi="標楷體" w:cs="Helvetica"/>
          <w:color w:val="202020"/>
          <w:kern w:val="0"/>
          <w:szCs w:val="24"/>
        </w:rPr>
        <w:t>。而拋棄繼承</w:t>
      </w:r>
      <w:r w:rsidR="00751A0F">
        <w:rPr>
          <w:rFonts w:ascii="標楷體" w:eastAsia="標楷體" w:hAnsi="標楷體" w:cs="Helvetica" w:hint="eastAsia"/>
          <w:color w:val="202020"/>
          <w:kern w:val="0"/>
          <w:szCs w:val="24"/>
        </w:rPr>
        <w:t>為</w:t>
      </w:r>
      <w:r w:rsidR="00751A0F">
        <w:rPr>
          <w:rFonts w:ascii="標楷體" w:eastAsia="標楷體" w:hAnsi="標楷體" w:cs="Helvetica"/>
          <w:color w:val="202020"/>
          <w:kern w:val="0"/>
          <w:szCs w:val="24"/>
        </w:rPr>
        <w:t>繼承人</w:t>
      </w:r>
      <w:r w:rsidR="00751A0F">
        <w:rPr>
          <w:rFonts w:ascii="標楷體" w:eastAsia="標楷體" w:hAnsi="標楷體" w:cs="Helvetica" w:hint="eastAsia"/>
          <w:color w:val="202020"/>
          <w:kern w:val="0"/>
          <w:szCs w:val="24"/>
        </w:rPr>
        <w:t>拋棄繼承</w:t>
      </w:r>
      <w:r w:rsidR="00751A0F">
        <w:rPr>
          <w:rFonts w:ascii="標楷體" w:eastAsia="標楷體" w:hAnsi="標楷體" w:cs="Helvetica"/>
          <w:color w:val="202020"/>
          <w:kern w:val="0"/>
          <w:szCs w:val="24"/>
        </w:rPr>
        <w:t>被繼承人</w:t>
      </w:r>
      <w:r w:rsidR="00751A0F">
        <w:rPr>
          <w:rFonts w:ascii="標楷體" w:eastAsia="標楷體" w:hAnsi="標楷體" w:cs="Helvetica" w:hint="eastAsia"/>
          <w:color w:val="202020"/>
          <w:kern w:val="0"/>
          <w:szCs w:val="24"/>
        </w:rPr>
        <w:t>之全部</w:t>
      </w:r>
      <w:r w:rsidR="00751A0F">
        <w:rPr>
          <w:rFonts w:ascii="標楷體" w:eastAsia="標楷體" w:hAnsi="標楷體" w:cs="Helvetica"/>
          <w:color w:val="202020"/>
          <w:kern w:val="0"/>
          <w:szCs w:val="24"/>
        </w:rPr>
        <w:t>財產</w:t>
      </w:r>
      <w:r w:rsidR="00751A0F">
        <w:rPr>
          <w:rFonts w:ascii="標楷體" w:eastAsia="標楷體" w:hAnsi="標楷體" w:cs="Helvetica" w:hint="eastAsia"/>
          <w:color w:val="202020"/>
          <w:kern w:val="0"/>
          <w:szCs w:val="24"/>
        </w:rPr>
        <w:t>與</w:t>
      </w:r>
      <w:r w:rsidR="00751A0F">
        <w:rPr>
          <w:rFonts w:ascii="標楷體" w:eastAsia="標楷體" w:hAnsi="標楷體" w:cs="Helvetica"/>
          <w:color w:val="202020"/>
          <w:kern w:val="0"/>
          <w:szCs w:val="24"/>
        </w:rPr>
        <w:t>債務</w:t>
      </w:r>
      <w:r w:rsidR="00751A0F">
        <w:rPr>
          <w:rFonts w:ascii="標楷體" w:eastAsia="標楷體" w:hAnsi="標楷體" w:cs="Helvetica" w:hint="eastAsia"/>
          <w:color w:val="202020"/>
          <w:kern w:val="0"/>
          <w:szCs w:val="24"/>
        </w:rPr>
        <w:t>，不得</w:t>
      </w:r>
      <w:r w:rsidR="00DA2684">
        <w:rPr>
          <w:rFonts w:ascii="標楷體" w:eastAsia="標楷體" w:hAnsi="標楷體" w:cs="Helvetica" w:hint="eastAsia"/>
          <w:color w:val="202020"/>
          <w:kern w:val="0"/>
          <w:szCs w:val="24"/>
        </w:rPr>
        <w:t>僅</w:t>
      </w:r>
      <w:r w:rsidR="00751A0F">
        <w:rPr>
          <w:rFonts w:ascii="標楷體" w:eastAsia="標楷體" w:hAnsi="標楷體" w:cs="Helvetica" w:hint="eastAsia"/>
          <w:color w:val="202020"/>
          <w:kern w:val="0"/>
          <w:szCs w:val="24"/>
        </w:rPr>
        <w:t>為部分拋棄</w:t>
      </w:r>
      <w:r w:rsidR="00DA2684">
        <w:rPr>
          <w:rFonts w:ascii="標楷體" w:eastAsia="標楷體" w:hAnsi="標楷體" w:cs="Helvetica" w:hint="eastAsia"/>
          <w:color w:val="202020"/>
          <w:kern w:val="0"/>
          <w:szCs w:val="24"/>
        </w:rPr>
        <w:t>或繼承</w:t>
      </w:r>
      <w:r w:rsidR="00930BB6">
        <w:rPr>
          <w:rFonts w:ascii="標楷體" w:eastAsia="標楷體" w:hAnsi="標楷體" w:cs="Helvetica" w:hint="eastAsia"/>
          <w:color w:val="202020"/>
          <w:kern w:val="0"/>
          <w:szCs w:val="24"/>
        </w:rPr>
        <w:t>遺產</w:t>
      </w:r>
      <w:r w:rsidR="00DA2684">
        <w:rPr>
          <w:rFonts w:ascii="標楷體" w:eastAsia="標楷體" w:hAnsi="標楷體" w:cs="Helvetica"/>
          <w:color w:val="202020"/>
          <w:kern w:val="0"/>
          <w:szCs w:val="24"/>
        </w:rPr>
        <w:t>，繼承人不</w:t>
      </w:r>
      <w:r w:rsidR="00DA2684">
        <w:rPr>
          <w:rFonts w:ascii="標楷體" w:eastAsia="標楷體" w:hAnsi="標楷體" w:cs="Helvetica" w:hint="eastAsia"/>
          <w:color w:val="202020"/>
          <w:kern w:val="0"/>
          <w:szCs w:val="24"/>
        </w:rPr>
        <w:t>論</w:t>
      </w:r>
      <w:r w:rsidR="00327ECB" w:rsidRPr="00327ECB">
        <w:rPr>
          <w:rFonts w:ascii="標楷體" w:eastAsia="標楷體" w:hAnsi="標楷體" w:cs="Helvetica"/>
          <w:color w:val="202020"/>
          <w:kern w:val="0"/>
          <w:szCs w:val="24"/>
        </w:rPr>
        <w:t>遺產償還被繼承人的</w:t>
      </w:r>
      <w:r w:rsidR="00751A0F">
        <w:rPr>
          <w:rFonts w:ascii="標楷體" w:eastAsia="標楷體" w:hAnsi="標楷體" w:cs="Helvetica"/>
          <w:color w:val="202020"/>
          <w:kern w:val="0"/>
          <w:szCs w:val="24"/>
        </w:rPr>
        <w:t>債務後是否還有</w:t>
      </w:r>
      <w:r w:rsidR="00DA2684">
        <w:rPr>
          <w:rFonts w:ascii="標楷體" w:eastAsia="標楷體" w:hAnsi="標楷體" w:cs="Helvetica" w:hint="eastAsia"/>
          <w:color w:val="202020"/>
          <w:kern w:val="0"/>
          <w:szCs w:val="24"/>
        </w:rPr>
        <w:t>剩餘</w:t>
      </w:r>
      <w:r w:rsidR="00751A0F">
        <w:rPr>
          <w:rFonts w:ascii="標楷體" w:eastAsia="標楷體" w:hAnsi="標楷體" w:cs="Helvetica"/>
          <w:color w:val="202020"/>
          <w:kern w:val="0"/>
          <w:szCs w:val="24"/>
        </w:rPr>
        <w:t>，繼承人</w:t>
      </w:r>
      <w:r w:rsidR="00B7120F">
        <w:rPr>
          <w:rFonts w:ascii="標楷體" w:eastAsia="標楷體" w:hAnsi="標楷體" w:cs="Helvetica" w:hint="eastAsia"/>
          <w:color w:val="202020"/>
          <w:kern w:val="0"/>
          <w:szCs w:val="24"/>
        </w:rPr>
        <w:t>一經拋棄繼承後，即</w:t>
      </w:r>
      <w:r w:rsidR="00751A0F">
        <w:rPr>
          <w:rFonts w:ascii="標楷體" w:eastAsia="標楷體" w:hAnsi="標楷體" w:cs="Helvetica"/>
          <w:color w:val="202020"/>
          <w:kern w:val="0"/>
          <w:szCs w:val="24"/>
        </w:rPr>
        <w:t>不</w:t>
      </w:r>
      <w:r w:rsidR="00B7120F">
        <w:rPr>
          <w:rFonts w:ascii="標楷體" w:eastAsia="標楷體" w:hAnsi="標楷體" w:cs="Helvetica" w:hint="eastAsia"/>
          <w:color w:val="202020"/>
          <w:kern w:val="0"/>
          <w:szCs w:val="24"/>
        </w:rPr>
        <w:t>得</w:t>
      </w:r>
      <w:r w:rsidR="00751A0F">
        <w:rPr>
          <w:rFonts w:ascii="標楷體" w:eastAsia="標楷體" w:hAnsi="標楷體" w:cs="Helvetica"/>
          <w:color w:val="202020"/>
          <w:kern w:val="0"/>
          <w:szCs w:val="24"/>
        </w:rPr>
        <w:t>繼承。</w:t>
      </w:r>
    </w:p>
    <w:p w:rsidR="00327ECB" w:rsidRDefault="00D6072C" w:rsidP="006F2AD3">
      <w:pPr>
        <w:spacing w:line="300" w:lineRule="exact"/>
        <w:ind w:left="240" w:hangingChars="100" w:hanging="240"/>
        <w:jc w:val="both"/>
        <w:rPr>
          <w:rFonts w:ascii="標楷體" w:eastAsia="標楷體" w:hAnsi="標楷體"/>
          <w:szCs w:val="24"/>
        </w:rPr>
      </w:pPr>
      <w:r>
        <w:rPr>
          <w:rFonts w:ascii="標楷體" w:eastAsia="標楷體" w:hAnsi="標楷體" w:cs="Helvetica" w:hint="eastAsia"/>
          <w:color w:val="202020"/>
          <w:kern w:val="0"/>
          <w:szCs w:val="24"/>
        </w:rPr>
        <w:t>3.</w:t>
      </w:r>
      <w:r w:rsidR="00930BB6">
        <w:rPr>
          <w:rFonts w:ascii="標楷體" w:eastAsia="標楷體" w:hAnsi="標楷體" w:cs="Helvetica" w:hint="eastAsia"/>
          <w:color w:val="202020"/>
          <w:kern w:val="0"/>
          <w:szCs w:val="24"/>
        </w:rPr>
        <w:t>繼承人部分，可部分拋棄</w:t>
      </w:r>
      <w:r w:rsidR="00F239B3">
        <w:rPr>
          <w:rFonts w:ascii="標楷體" w:eastAsia="標楷體" w:hAnsi="標楷體" w:cs="Helvetica" w:hint="eastAsia"/>
          <w:color w:val="202020"/>
          <w:kern w:val="0"/>
          <w:szCs w:val="24"/>
        </w:rPr>
        <w:t>繼承</w:t>
      </w:r>
      <w:r w:rsidR="00930BB6">
        <w:rPr>
          <w:rFonts w:ascii="標楷體" w:eastAsia="標楷體" w:hAnsi="標楷體" w:cs="Helvetica" w:hint="eastAsia"/>
          <w:color w:val="202020"/>
          <w:kern w:val="0"/>
          <w:szCs w:val="24"/>
        </w:rPr>
        <w:t>或全部拋棄繼承，但須按照繼承順位來拋棄，如先順位繼承人尚未全部拋棄繼承，則後順位繼承人不得先於先順位繼承人拋棄繼承，除非先順位繼承人與後順位繼承人同時</w:t>
      </w:r>
      <w:r w:rsidR="00F239B3">
        <w:rPr>
          <w:rFonts w:ascii="標楷體" w:eastAsia="標楷體" w:hAnsi="標楷體" w:cs="Helvetica" w:hint="eastAsia"/>
          <w:color w:val="202020"/>
          <w:kern w:val="0"/>
          <w:szCs w:val="24"/>
        </w:rPr>
        <w:t>聲請</w:t>
      </w:r>
      <w:r w:rsidR="00930BB6">
        <w:rPr>
          <w:rFonts w:ascii="標楷體" w:eastAsia="標楷體" w:hAnsi="標楷體" w:cs="Helvetica" w:hint="eastAsia"/>
          <w:color w:val="202020"/>
          <w:kern w:val="0"/>
          <w:szCs w:val="24"/>
        </w:rPr>
        <w:t>拋棄繼承。</w:t>
      </w:r>
    </w:p>
    <w:p w:rsidR="00327ECB" w:rsidRDefault="00327ECB" w:rsidP="00327ECB">
      <w:pPr>
        <w:spacing w:line="300" w:lineRule="exact"/>
        <w:rPr>
          <w:rFonts w:ascii="標楷體" w:eastAsia="標楷體" w:hAnsi="標楷體"/>
          <w:szCs w:val="24"/>
        </w:rPr>
      </w:pPr>
    </w:p>
    <w:p w:rsidR="00EA00FC" w:rsidRDefault="00EA00FC" w:rsidP="00327ECB">
      <w:pPr>
        <w:spacing w:line="300" w:lineRule="exact"/>
        <w:rPr>
          <w:rFonts w:ascii="標楷體" w:eastAsia="標楷體" w:hAnsi="標楷體"/>
          <w:szCs w:val="24"/>
        </w:rPr>
      </w:pPr>
      <w:r>
        <w:rPr>
          <w:rFonts w:ascii="標楷體" w:eastAsia="標楷體" w:hAnsi="標楷體" w:hint="eastAsia"/>
          <w:szCs w:val="24"/>
        </w:rPr>
        <w:t>拋棄繼承</w:t>
      </w:r>
      <w:r w:rsidR="00B7120F">
        <w:rPr>
          <w:rFonts w:ascii="標楷體" w:eastAsia="標楷體" w:hAnsi="標楷體" w:hint="eastAsia"/>
          <w:szCs w:val="24"/>
        </w:rPr>
        <w:t>之</w:t>
      </w:r>
      <w:r>
        <w:rPr>
          <w:rFonts w:ascii="標楷體" w:eastAsia="標楷體" w:hAnsi="標楷體" w:hint="eastAsia"/>
          <w:szCs w:val="24"/>
        </w:rPr>
        <w:t>管轄法院：</w:t>
      </w:r>
    </w:p>
    <w:p w:rsidR="00EA00FC" w:rsidRDefault="00B7120F" w:rsidP="006F2AD3">
      <w:pPr>
        <w:spacing w:line="300" w:lineRule="exact"/>
        <w:ind w:leftChars="100" w:left="240"/>
        <w:rPr>
          <w:rFonts w:ascii="標楷體" w:eastAsia="標楷體" w:hAnsi="標楷體"/>
          <w:szCs w:val="24"/>
        </w:rPr>
      </w:pPr>
      <w:r>
        <w:rPr>
          <w:rFonts w:ascii="標楷體" w:eastAsia="標楷體" w:hAnsi="標楷體" w:hint="eastAsia"/>
          <w:szCs w:val="24"/>
        </w:rPr>
        <w:t>專屬被繼承</w:t>
      </w:r>
      <w:r w:rsidR="00EA00FC">
        <w:rPr>
          <w:rFonts w:ascii="標楷體" w:eastAsia="標楷體" w:hAnsi="標楷體" w:hint="eastAsia"/>
          <w:szCs w:val="24"/>
        </w:rPr>
        <w:t>人死亡時戶籍</w:t>
      </w:r>
      <w:r>
        <w:rPr>
          <w:rFonts w:ascii="標楷體" w:eastAsia="標楷體" w:hAnsi="標楷體" w:hint="eastAsia"/>
          <w:szCs w:val="24"/>
        </w:rPr>
        <w:t>所在</w:t>
      </w:r>
      <w:r w:rsidR="00EA00FC">
        <w:rPr>
          <w:rFonts w:ascii="標楷體" w:eastAsia="標楷體" w:hAnsi="標楷體" w:hint="eastAsia"/>
          <w:szCs w:val="24"/>
        </w:rPr>
        <w:t>地之法院管轄。</w:t>
      </w:r>
    </w:p>
    <w:p w:rsidR="00EA00FC" w:rsidRDefault="00EA00FC" w:rsidP="00327ECB">
      <w:pPr>
        <w:spacing w:line="300" w:lineRule="exact"/>
        <w:rPr>
          <w:rFonts w:ascii="標楷體" w:eastAsia="標楷體" w:hAnsi="標楷體"/>
          <w:szCs w:val="24"/>
        </w:rPr>
      </w:pPr>
    </w:p>
    <w:p w:rsidR="00327ECB" w:rsidRDefault="00F239B3" w:rsidP="00327ECB">
      <w:pPr>
        <w:spacing w:line="300" w:lineRule="exact"/>
        <w:rPr>
          <w:rFonts w:ascii="標楷體" w:eastAsia="標楷體" w:hAnsi="標楷體"/>
          <w:szCs w:val="24"/>
        </w:rPr>
      </w:pPr>
      <w:r>
        <w:rPr>
          <w:rFonts w:ascii="標楷體" w:eastAsia="標楷體" w:hAnsi="標楷體" w:hint="eastAsia"/>
          <w:szCs w:val="24"/>
        </w:rPr>
        <w:t>聲請人</w:t>
      </w:r>
      <w:r w:rsidR="00DA2684">
        <w:rPr>
          <w:rFonts w:ascii="標楷體" w:eastAsia="標楷體" w:hAnsi="標楷體" w:hint="eastAsia"/>
          <w:szCs w:val="24"/>
        </w:rPr>
        <w:t>填寫拋棄</w:t>
      </w:r>
      <w:proofErr w:type="gramStart"/>
      <w:r w:rsidR="00DA2684">
        <w:rPr>
          <w:rFonts w:ascii="標楷體" w:eastAsia="標楷體" w:hAnsi="標楷體" w:hint="eastAsia"/>
          <w:szCs w:val="24"/>
        </w:rPr>
        <w:t>繼承狀前</w:t>
      </w:r>
      <w:proofErr w:type="gramEnd"/>
      <w:r>
        <w:rPr>
          <w:rFonts w:ascii="標楷體" w:eastAsia="標楷體" w:hAnsi="標楷體" w:hint="eastAsia"/>
          <w:szCs w:val="24"/>
        </w:rPr>
        <w:t>，法院</w:t>
      </w:r>
      <w:r w:rsidR="00DA2684">
        <w:rPr>
          <w:rFonts w:ascii="標楷體" w:eastAsia="標楷體" w:hAnsi="標楷體" w:hint="eastAsia"/>
          <w:szCs w:val="24"/>
        </w:rPr>
        <w:t>之核對工作：</w:t>
      </w:r>
    </w:p>
    <w:p w:rsidR="00DA2684" w:rsidRDefault="00DA2684" w:rsidP="006F2AD3">
      <w:pPr>
        <w:spacing w:line="300" w:lineRule="exact"/>
        <w:ind w:left="240" w:hangingChars="100" w:hanging="240"/>
        <w:rPr>
          <w:rFonts w:ascii="標楷體" w:eastAsia="標楷體" w:hAnsi="標楷體"/>
          <w:szCs w:val="24"/>
        </w:rPr>
      </w:pPr>
      <w:r>
        <w:rPr>
          <w:rFonts w:ascii="標楷體" w:eastAsia="標楷體" w:hAnsi="標楷體" w:hint="eastAsia"/>
          <w:szCs w:val="24"/>
        </w:rPr>
        <w:t>1.如非</w:t>
      </w:r>
      <w:r w:rsidR="00AD6C4E">
        <w:rPr>
          <w:rFonts w:ascii="標楷體" w:eastAsia="標楷體" w:hAnsi="標楷體" w:hint="eastAsia"/>
          <w:szCs w:val="24"/>
        </w:rPr>
        <w:t>最先繼承順位者（即尚未取得繼承權者），不得拋棄。</w:t>
      </w:r>
      <w:r w:rsidR="00F239B3">
        <w:rPr>
          <w:rFonts w:ascii="標楷體" w:eastAsia="標楷體" w:hAnsi="標楷體" w:hint="eastAsia"/>
          <w:szCs w:val="24"/>
        </w:rPr>
        <w:t>除非於應拋棄繼承時未知悉被繼承人死亡之事實，但應提出証明文件。</w:t>
      </w:r>
    </w:p>
    <w:p w:rsidR="00B22FFF" w:rsidRDefault="00D6072C" w:rsidP="006F2AD3">
      <w:pPr>
        <w:spacing w:line="300" w:lineRule="exact"/>
        <w:ind w:left="240" w:hangingChars="100" w:hanging="240"/>
        <w:rPr>
          <w:rFonts w:ascii="標楷體" w:eastAsia="標楷體" w:hAnsi="標楷體"/>
          <w:szCs w:val="24"/>
        </w:rPr>
      </w:pPr>
      <w:r>
        <w:rPr>
          <w:rFonts w:ascii="標楷體" w:eastAsia="標楷體" w:hAnsi="標楷體" w:hint="eastAsia"/>
          <w:szCs w:val="24"/>
        </w:rPr>
        <w:t>2.</w:t>
      </w:r>
      <w:r w:rsidR="00B54B9F">
        <w:rPr>
          <w:rFonts w:ascii="標楷體" w:eastAsia="標楷體" w:hAnsi="標楷體" w:hint="eastAsia"/>
          <w:szCs w:val="24"/>
        </w:rPr>
        <w:t>如為死亡宣告，則須以死亡宣告確定之日起3個月內辦理拋棄繼承。</w:t>
      </w:r>
    </w:p>
    <w:p w:rsidR="00AD6C4E" w:rsidRDefault="00D6072C" w:rsidP="006F2AD3">
      <w:pPr>
        <w:spacing w:line="300" w:lineRule="exact"/>
        <w:ind w:left="240" w:hangingChars="100" w:hanging="240"/>
        <w:rPr>
          <w:rFonts w:ascii="標楷體" w:eastAsia="標楷體" w:hAnsi="標楷體"/>
          <w:szCs w:val="24"/>
        </w:rPr>
      </w:pPr>
      <w:r>
        <w:rPr>
          <w:rFonts w:ascii="標楷體" w:eastAsia="標楷體" w:hAnsi="標楷體"/>
          <w:szCs w:val="24"/>
        </w:rPr>
        <w:t>3.</w:t>
      </w:r>
      <w:r w:rsidR="00F239B3">
        <w:rPr>
          <w:rFonts w:ascii="標楷體" w:eastAsia="標楷體" w:hAnsi="標楷體" w:hint="eastAsia"/>
          <w:szCs w:val="24"/>
        </w:rPr>
        <w:t>原則</w:t>
      </w:r>
      <w:r w:rsidR="00B22FFF">
        <w:rPr>
          <w:rFonts w:ascii="標楷體" w:eastAsia="標楷體" w:hAnsi="標楷體" w:hint="eastAsia"/>
          <w:szCs w:val="24"/>
        </w:rPr>
        <w:t>為</w:t>
      </w:r>
      <w:r w:rsidR="00F239B3">
        <w:rPr>
          <w:rFonts w:ascii="標楷體" w:eastAsia="標楷體" w:hAnsi="標楷體" w:hint="eastAsia"/>
          <w:szCs w:val="24"/>
        </w:rPr>
        <w:t>自</w:t>
      </w:r>
      <w:r w:rsidR="00B22FFF">
        <w:rPr>
          <w:rFonts w:ascii="標楷體" w:eastAsia="標楷體" w:hAnsi="標楷體" w:hint="eastAsia"/>
          <w:szCs w:val="24"/>
        </w:rPr>
        <w:t>第一順位繼承人開始拋棄。</w:t>
      </w:r>
      <w:r w:rsidR="00AD6C4E">
        <w:rPr>
          <w:rFonts w:ascii="標楷體" w:eastAsia="標楷體" w:hAnsi="標楷體" w:hint="eastAsia"/>
          <w:szCs w:val="24"/>
        </w:rPr>
        <w:t>如非第一順位</w:t>
      </w:r>
      <w:proofErr w:type="gramStart"/>
      <w:r w:rsidR="00AD6C4E">
        <w:rPr>
          <w:rFonts w:ascii="標楷體" w:eastAsia="標楷體" w:hAnsi="標楷體" w:hint="eastAsia"/>
          <w:szCs w:val="24"/>
        </w:rPr>
        <w:t>之先親等</w:t>
      </w:r>
      <w:proofErr w:type="gramEnd"/>
      <w:r w:rsidR="00B22FFF">
        <w:rPr>
          <w:rFonts w:ascii="標楷體" w:eastAsia="標楷體" w:hAnsi="標楷體" w:hint="eastAsia"/>
          <w:szCs w:val="24"/>
        </w:rPr>
        <w:t>繼承人</w:t>
      </w:r>
      <w:r w:rsidR="00AD6C4E">
        <w:rPr>
          <w:rFonts w:ascii="標楷體" w:eastAsia="標楷體" w:hAnsi="標楷體" w:hint="eastAsia"/>
          <w:szCs w:val="24"/>
        </w:rPr>
        <w:t>拋棄者</w:t>
      </w:r>
      <w:r w:rsidR="00B22FFF">
        <w:rPr>
          <w:rFonts w:ascii="標楷體" w:eastAsia="標楷體" w:hAnsi="標楷體" w:hint="eastAsia"/>
          <w:szCs w:val="24"/>
        </w:rPr>
        <w:t>，則須說明</w:t>
      </w:r>
      <w:r w:rsidR="00B7120F">
        <w:rPr>
          <w:rFonts w:ascii="標楷體" w:eastAsia="標楷體" w:hAnsi="標楷體" w:hint="eastAsia"/>
          <w:szCs w:val="24"/>
        </w:rPr>
        <w:t>於</w:t>
      </w:r>
      <w:r w:rsidR="00B22FFF">
        <w:rPr>
          <w:rFonts w:ascii="標楷體" w:eastAsia="標楷體" w:hAnsi="標楷體" w:hint="eastAsia"/>
          <w:szCs w:val="24"/>
        </w:rPr>
        <w:t>何時知悉被繼承人死亡之事實，並提出證明文件（如存證信函或通知函，或其他被債權通知之證明文件），始可辦理。</w:t>
      </w:r>
    </w:p>
    <w:p w:rsidR="00AD6C4E" w:rsidRDefault="00D6072C" w:rsidP="006F2AD3">
      <w:pPr>
        <w:spacing w:line="300" w:lineRule="exact"/>
        <w:ind w:left="240" w:hangingChars="100" w:hanging="240"/>
        <w:rPr>
          <w:rFonts w:ascii="標楷體" w:eastAsia="標楷體" w:hAnsi="標楷體"/>
          <w:szCs w:val="24"/>
        </w:rPr>
      </w:pPr>
      <w:r>
        <w:rPr>
          <w:rFonts w:ascii="標楷體" w:eastAsia="標楷體" w:hAnsi="標楷體" w:hint="eastAsia"/>
          <w:szCs w:val="24"/>
        </w:rPr>
        <w:t>4.</w:t>
      </w:r>
      <w:r w:rsidR="00F239B3">
        <w:rPr>
          <w:rFonts w:ascii="標楷體" w:eastAsia="標楷體" w:hAnsi="標楷體" w:hint="eastAsia"/>
          <w:szCs w:val="24"/>
        </w:rPr>
        <w:t>如已取得繼承權之繼承人</w:t>
      </w:r>
      <w:r w:rsidR="00085353">
        <w:rPr>
          <w:rFonts w:ascii="標楷體" w:eastAsia="標楷體" w:hAnsi="標楷體" w:hint="eastAsia"/>
          <w:szCs w:val="24"/>
        </w:rPr>
        <w:t>已部分</w:t>
      </w:r>
      <w:r w:rsidR="00AD6C4E">
        <w:rPr>
          <w:rFonts w:ascii="標楷體" w:eastAsia="標楷體" w:hAnsi="標楷體" w:hint="eastAsia"/>
          <w:szCs w:val="24"/>
        </w:rPr>
        <w:t>拋棄</w:t>
      </w:r>
      <w:r w:rsidR="00F239B3">
        <w:rPr>
          <w:rFonts w:ascii="標楷體" w:eastAsia="標楷體" w:hAnsi="標楷體" w:hint="eastAsia"/>
          <w:szCs w:val="24"/>
        </w:rPr>
        <w:t>繼承</w:t>
      </w:r>
      <w:r w:rsidR="00AD6C4E">
        <w:rPr>
          <w:rFonts w:ascii="標楷體" w:eastAsia="標楷體" w:hAnsi="標楷體" w:hint="eastAsia"/>
          <w:szCs w:val="24"/>
        </w:rPr>
        <w:t>，則</w:t>
      </w:r>
      <w:r w:rsidR="00F239B3">
        <w:rPr>
          <w:rFonts w:ascii="標楷體" w:eastAsia="標楷體" w:hAnsi="標楷體" w:hint="eastAsia"/>
          <w:szCs w:val="24"/>
        </w:rPr>
        <w:t>因前開繼承人拋棄繼承</w:t>
      </w:r>
      <w:r w:rsidR="00085353">
        <w:rPr>
          <w:rFonts w:ascii="標楷體" w:eastAsia="標楷體" w:hAnsi="標楷體" w:hint="eastAsia"/>
          <w:szCs w:val="24"/>
        </w:rPr>
        <w:t>後</w:t>
      </w:r>
      <w:r w:rsidR="00F239B3">
        <w:rPr>
          <w:rFonts w:ascii="標楷體" w:eastAsia="標楷體" w:hAnsi="標楷體" w:hint="eastAsia"/>
          <w:szCs w:val="24"/>
        </w:rPr>
        <w:t>而取得繼承權之繼承人會收到</w:t>
      </w:r>
      <w:r>
        <w:rPr>
          <w:rFonts w:ascii="標楷體" w:eastAsia="標楷體" w:hAnsi="標楷體" w:hint="eastAsia"/>
          <w:szCs w:val="24"/>
        </w:rPr>
        <w:t>前開繼承人</w:t>
      </w:r>
      <w:r w:rsidR="00F239B3">
        <w:rPr>
          <w:rFonts w:ascii="標楷體" w:eastAsia="標楷體" w:hAnsi="標楷體" w:hint="eastAsia"/>
          <w:szCs w:val="24"/>
        </w:rPr>
        <w:t>已拋棄繼承</w:t>
      </w:r>
      <w:r w:rsidR="00AD6C4E">
        <w:rPr>
          <w:rFonts w:ascii="標楷體" w:eastAsia="標楷體" w:hAnsi="標楷體" w:hint="eastAsia"/>
          <w:szCs w:val="24"/>
        </w:rPr>
        <w:t>之存證信函或法院之</w:t>
      </w:r>
      <w:r w:rsidR="00085353">
        <w:rPr>
          <w:rFonts w:ascii="標楷體" w:eastAsia="標楷體" w:hAnsi="標楷體" w:hint="eastAsia"/>
          <w:szCs w:val="24"/>
        </w:rPr>
        <w:t>通知函。除當然繼承人與第一順位先順位之繼承人外，其餘順位繼承人應於</w:t>
      </w:r>
      <w:r w:rsidR="00AD6C4E">
        <w:rPr>
          <w:rFonts w:ascii="標楷體" w:eastAsia="標楷體" w:hAnsi="標楷體" w:hint="eastAsia"/>
          <w:szCs w:val="24"/>
        </w:rPr>
        <w:t>收受存證信函或通知函後</w:t>
      </w:r>
      <w:r w:rsidR="00FE5587">
        <w:rPr>
          <w:rFonts w:ascii="標楷體" w:eastAsia="標楷體" w:hAnsi="標楷體" w:hint="eastAsia"/>
          <w:szCs w:val="24"/>
        </w:rPr>
        <w:t>3個月內決定是否</w:t>
      </w:r>
      <w:r w:rsidR="00085353">
        <w:rPr>
          <w:rFonts w:ascii="標楷體" w:eastAsia="標楷體" w:hAnsi="標楷體" w:hint="eastAsia"/>
          <w:szCs w:val="24"/>
        </w:rPr>
        <w:t>向法院聲請</w:t>
      </w:r>
      <w:r w:rsidR="00FE5587">
        <w:rPr>
          <w:rFonts w:ascii="標楷體" w:eastAsia="標楷體" w:hAnsi="標楷體" w:hint="eastAsia"/>
          <w:szCs w:val="24"/>
        </w:rPr>
        <w:t>拋棄繼承。</w:t>
      </w:r>
    </w:p>
    <w:p w:rsidR="00930BB6" w:rsidRDefault="00930BB6" w:rsidP="00327ECB">
      <w:pPr>
        <w:spacing w:line="300" w:lineRule="exact"/>
        <w:rPr>
          <w:rFonts w:ascii="標楷體" w:eastAsia="標楷體" w:hAnsi="標楷體"/>
          <w:szCs w:val="24"/>
        </w:rPr>
      </w:pPr>
    </w:p>
    <w:p w:rsidR="005827F9" w:rsidRDefault="005827F9" w:rsidP="00327ECB">
      <w:pPr>
        <w:spacing w:line="300" w:lineRule="exact"/>
        <w:rPr>
          <w:rFonts w:ascii="標楷體" w:eastAsia="標楷體" w:hAnsi="標楷體"/>
          <w:szCs w:val="24"/>
        </w:rPr>
      </w:pPr>
      <w:r>
        <w:rPr>
          <w:rFonts w:ascii="標楷體" w:eastAsia="標楷體" w:hAnsi="標楷體" w:hint="eastAsia"/>
          <w:szCs w:val="24"/>
        </w:rPr>
        <w:t>應備文件：</w:t>
      </w:r>
    </w:p>
    <w:p w:rsidR="00EA00FC" w:rsidRDefault="005827F9" w:rsidP="00442940">
      <w:pPr>
        <w:spacing w:line="300" w:lineRule="exact"/>
        <w:jc w:val="both"/>
        <w:rPr>
          <w:rFonts w:ascii="標楷體" w:eastAsia="標楷體" w:hAnsi="標楷體"/>
          <w:szCs w:val="24"/>
        </w:rPr>
      </w:pPr>
      <w:r>
        <w:rPr>
          <w:rFonts w:ascii="標楷體" w:eastAsia="標楷體" w:hAnsi="標楷體" w:hint="eastAsia"/>
          <w:szCs w:val="24"/>
        </w:rPr>
        <w:t>1.</w:t>
      </w:r>
      <w:r w:rsidR="00EA00FC">
        <w:rPr>
          <w:rFonts w:ascii="標楷體" w:eastAsia="標楷體" w:hAnsi="標楷體" w:hint="eastAsia"/>
          <w:szCs w:val="24"/>
        </w:rPr>
        <w:t>繼承系統表。</w:t>
      </w:r>
    </w:p>
    <w:p w:rsidR="00442940" w:rsidRDefault="00EA00FC" w:rsidP="00442940">
      <w:pPr>
        <w:spacing w:line="300" w:lineRule="exact"/>
        <w:jc w:val="both"/>
        <w:rPr>
          <w:rFonts w:ascii="標楷體" w:eastAsia="標楷體" w:hAnsi="標楷體"/>
          <w:szCs w:val="24"/>
        </w:rPr>
      </w:pPr>
      <w:r>
        <w:rPr>
          <w:rFonts w:ascii="標楷體" w:eastAsia="標楷體" w:hAnsi="標楷體" w:hint="eastAsia"/>
          <w:szCs w:val="24"/>
        </w:rPr>
        <w:t>2.</w:t>
      </w:r>
      <w:r w:rsidR="005827F9">
        <w:rPr>
          <w:rFonts w:ascii="標楷體" w:eastAsia="標楷體" w:hAnsi="標楷體" w:hint="eastAsia"/>
          <w:szCs w:val="24"/>
        </w:rPr>
        <w:t>被繼承人之除戶謄本</w:t>
      </w:r>
      <w:r w:rsidR="00486675">
        <w:rPr>
          <w:rFonts w:ascii="標楷體" w:eastAsia="標楷體" w:hAnsi="標楷體" w:hint="eastAsia"/>
          <w:szCs w:val="24"/>
        </w:rPr>
        <w:t>或死亡證明書</w:t>
      </w:r>
      <w:r w:rsidR="005827F9">
        <w:rPr>
          <w:rFonts w:ascii="標楷體" w:eastAsia="標楷體" w:hAnsi="標楷體" w:hint="eastAsia"/>
          <w:szCs w:val="24"/>
        </w:rPr>
        <w:t>。</w:t>
      </w:r>
    </w:p>
    <w:p w:rsidR="005827F9" w:rsidRDefault="00442940" w:rsidP="00442940">
      <w:pPr>
        <w:spacing w:line="300" w:lineRule="exact"/>
        <w:jc w:val="both"/>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配偶、順位繼承人</w:t>
      </w:r>
      <w:r w:rsidR="00E66FB0">
        <w:rPr>
          <w:rFonts w:ascii="標楷體" w:eastAsia="標楷體" w:hAnsi="標楷體" w:hint="eastAsia"/>
          <w:szCs w:val="24"/>
        </w:rPr>
        <w:t>如</w:t>
      </w:r>
      <w:r>
        <w:rPr>
          <w:rFonts w:ascii="標楷體" w:eastAsia="標楷體" w:hAnsi="標楷體" w:hint="eastAsia"/>
          <w:szCs w:val="24"/>
        </w:rPr>
        <w:t>已死亡</w:t>
      </w:r>
      <w:r w:rsidR="00E66FB0">
        <w:rPr>
          <w:rFonts w:ascii="標楷體" w:eastAsia="標楷體" w:hAnsi="標楷體" w:hint="eastAsia"/>
          <w:szCs w:val="24"/>
        </w:rPr>
        <w:t>，亦應檢附</w:t>
      </w:r>
      <w:r>
        <w:rPr>
          <w:rFonts w:ascii="標楷體" w:eastAsia="標楷體" w:hAnsi="標楷體" w:hint="eastAsia"/>
          <w:szCs w:val="24"/>
        </w:rPr>
        <w:t>其除戶謄本。</w:t>
      </w:r>
    </w:p>
    <w:p w:rsidR="005827F9" w:rsidRDefault="00E66FB0" w:rsidP="00442940">
      <w:pPr>
        <w:spacing w:line="300" w:lineRule="exact"/>
        <w:ind w:left="240" w:hangingChars="100" w:hanging="240"/>
        <w:jc w:val="both"/>
        <w:rPr>
          <w:rFonts w:ascii="標楷體" w:eastAsia="標楷體" w:hAnsi="標楷體"/>
          <w:szCs w:val="24"/>
        </w:rPr>
      </w:pPr>
      <w:r>
        <w:rPr>
          <w:rFonts w:ascii="標楷體" w:eastAsia="標楷體" w:hAnsi="標楷體"/>
          <w:szCs w:val="24"/>
        </w:rPr>
        <w:t>4</w:t>
      </w:r>
      <w:r w:rsidR="005827F9">
        <w:rPr>
          <w:rFonts w:ascii="標楷體" w:eastAsia="標楷體" w:hAnsi="標楷體" w:hint="eastAsia"/>
          <w:szCs w:val="24"/>
        </w:rPr>
        <w:t>.</w:t>
      </w:r>
      <w:r w:rsidR="00486675">
        <w:rPr>
          <w:rFonts w:ascii="標楷體" w:eastAsia="標楷體" w:hAnsi="標楷體" w:hint="eastAsia"/>
          <w:szCs w:val="24"/>
        </w:rPr>
        <w:t>拋棄繼承人</w:t>
      </w:r>
      <w:r w:rsidR="00D6072C">
        <w:rPr>
          <w:rFonts w:ascii="標楷體" w:eastAsia="標楷體" w:hAnsi="標楷體" w:hint="eastAsia"/>
          <w:szCs w:val="24"/>
        </w:rPr>
        <w:t>（包含未成年繼承人之法定代理人）</w:t>
      </w:r>
      <w:r w:rsidR="00486675">
        <w:rPr>
          <w:rFonts w:ascii="標楷體" w:eastAsia="標楷體" w:hAnsi="標楷體" w:hint="eastAsia"/>
          <w:szCs w:val="24"/>
        </w:rPr>
        <w:t>之戶籍謄本、印鑑証明</w:t>
      </w:r>
      <w:r w:rsidR="00D6072C">
        <w:rPr>
          <w:rFonts w:ascii="標楷體" w:eastAsia="標楷體" w:hAnsi="標楷體" w:hint="eastAsia"/>
          <w:szCs w:val="24"/>
        </w:rPr>
        <w:t>（未滿七歲者免附）</w:t>
      </w:r>
      <w:r w:rsidR="00486675">
        <w:rPr>
          <w:rFonts w:ascii="標楷體" w:eastAsia="標楷體" w:hAnsi="標楷體" w:hint="eastAsia"/>
          <w:szCs w:val="24"/>
        </w:rPr>
        <w:t>、印鑑章。</w:t>
      </w:r>
    </w:p>
    <w:p w:rsidR="00E874E5" w:rsidRDefault="00E66FB0" w:rsidP="00442940">
      <w:pPr>
        <w:spacing w:line="300" w:lineRule="exact"/>
        <w:ind w:left="240" w:hangingChars="100" w:hanging="240"/>
        <w:jc w:val="both"/>
        <w:rPr>
          <w:rFonts w:ascii="標楷體" w:eastAsia="標楷體" w:hAnsi="標楷體"/>
          <w:szCs w:val="24"/>
        </w:rPr>
      </w:pPr>
      <w:r>
        <w:rPr>
          <w:rFonts w:ascii="標楷體" w:eastAsia="標楷體" w:hAnsi="標楷體"/>
          <w:szCs w:val="24"/>
        </w:rPr>
        <w:t>5</w:t>
      </w:r>
      <w:r w:rsidR="00E874E5">
        <w:rPr>
          <w:rFonts w:ascii="標楷體" w:eastAsia="標楷體" w:hAnsi="標楷體" w:hint="eastAsia"/>
          <w:szCs w:val="24"/>
        </w:rPr>
        <w:t>.</w:t>
      </w:r>
      <w:r w:rsidR="00442940">
        <w:rPr>
          <w:rFonts w:ascii="標楷體" w:eastAsia="標楷體" w:hAnsi="標楷體" w:hint="eastAsia"/>
          <w:szCs w:val="24"/>
        </w:rPr>
        <w:t>如繼承人為胎兒欲拋棄繼承時，應檢附</w:t>
      </w:r>
      <w:r w:rsidR="006F2AD3">
        <w:rPr>
          <w:rFonts w:ascii="標楷體" w:eastAsia="標楷體" w:hAnsi="標楷體" w:hint="eastAsia"/>
          <w:szCs w:val="24"/>
        </w:rPr>
        <w:t>媽媽手冊封面、第一次產檢、最新產檢等文件之影本</w:t>
      </w:r>
      <w:r w:rsidR="00442940">
        <w:rPr>
          <w:rFonts w:ascii="標楷體" w:eastAsia="標楷體" w:hAnsi="標楷體" w:hint="eastAsia"/>
          <w:szCs w:val="24"/>
        </w:rPr>
        <w:t>，並於出生入戶籍後，向法院陳報其戶籍謄本。</w:t>
      </w:r>
    </w:p>
    <w:p w:rsidR="00EA00FC" w:rsidRDefault="00E66FB0" w:rsidP="00442940">
      <w:pPr>
        <w:spacing w:line="300" w:lineRule="exact"/>
        <w:ind w:left="240" w:hangingChars="100" w:hanging="240"/>
        <w:jc w:val="both"/>
        <w:rPr>
          <w:rFonts w:ascii="標楷體" w:eastAsia="標楷體" w:hAnsi="標楷體"/>
          <w:szCs w:val="24"/>
        </w:rPr>
      </w:pPr>
      <w:r>
        <w:rPr>
          <w:rFonts w:ascii="標楷體" w:eastAsia="標楷體" w:hAnsi="標楷體"/>
          <w:szCs w:val="24"/>
        </w:rPr>
        <w:t>6</w:t>
      </w:r>
      <w:r w:rsidR="00EA00FC">
        <w:rPr>
          <w:rFonts w:ascii="標楷體" w:eastAsia="標楷體" w:hAnsi="標楷體" w:hint="eastAsia"/>
          <w:szCs w:val="24"/>
        </w:rPr>
        <w:t>.</w:t>
      </w:r>
      <w:r w:rsidR="00E95691">
        <w:rPr>
          <w:rFonts w:ascii="標楷體" w:eastAsia="標楷體" w:hAnsi="標楷體" w:hint="eastAsia"/>
          <w:szCs w:val="24"/>
        </w:rPr>
        <w:t>具臺灣國籍，但在國外之國民，可向所在處之我國駐外辦事處（或大使館）辦理對在</w:t>
      </w:r>
      <w:proofErr w:type="gramStart"/>
      <w:r w:rsidR="00E95691">
        <w:rPr>
          <w:rFonts w:ascii="標楷體" w:eastAsia="標楷體" w:hAnsi="標楷體" w:hint="eastAsia"/>
          <w:szCs w:val="24"/>
        </w:rPr>
        <w:t>臺</w:t>
      </w:r>
      <w:proofErr w:type="gramEnd"/>
      <w:r w:rsidR="00E95691">
        <w:rPr>
          <w:rFonts w:ascii="標楷體" w:eastAsia="標楷體" w:hAnsi="標楷體" w:hint="eastAsia"/>
          <w:szCs w:val="24"/>
        </w:rPr>
        <w:t>親人為拋棄繼承之認證，或委託在</w:t>
      </w:r>
      <w:proofErr w:type="gramStart"/>
      <w:r w:rsidR="00E95691">
        <w:rPr>
          <w:rFonts w:ascii="標楷體" w:eastAsia="標楷體" w:hAnsi="標楷體" w:hint="eastAsia"/>
          <w:szCs w:val="24"/>
        </w:rPr>
        <w:t>臺</w:t>
      </w:r>
      <w:proofErr w:type="gramEnd"/>
      <w:r w:rsidR="00E95691">
        <w:rPr>
          <w:rFonts w:ascii="標楷體" w:eastAsia="標楷體" w:hAnsi="標楷體" w:hint="eastAsia"/>
          <w:szCs w:val="24"/>
        </w:rPr>
        <w:t>親人辦理印鑑登記之認證。</w:t>
      </w:r>
    </w:p>
    <w:p w:rsidR="00E95691" w:rsidRDefault="00E66FB0" w:rsidP="00442940">
      <w:pPr>
        <w:spacing w:line="300" w:lineRule="exact"/>
        <w:ind w:left="240" w:hangingChars="100" w:hanging="240"/>
        <w:jc w:val="both"/>
        <w:rPr>
          <w:rFonts w:ascii="標楷體" w:eastAsia="標楷體" w:hAnsi="標楷體"/>
          <w:szCs w:val="24"/>
        </w:rPr>
      </w:pPr>
      <w:r>
        <w:rPr>
          <w:rFonts w:ascii="標楷體" w:eastAsia="標楷體" w:hAnsi="標楷體"/>
          <w:szCs w:val="24"/>
        </w:rPr>
        <w:t>7</w:t>
      </w:r>
      <w:r w:rsidR="00E95691">
        <w:rPr>
          <w:rFonts w:ascii="標楷體" w:eastAsia="標楷體" w:hAnsi="標楷體" w:hint="eastAsia"/>
          <w:szCs w:val="24"/>
        </w:rPr>
        <w:t>.不具臺灣國籍，但在臺灣之人，</w:t>
      </w:r>
      <w:r w:rsidR="00E874E5">
        <w:rPr>
          <w:rFonts w:ascii="標楷體" w:eastAsia="標楷體" w:hAnsi="標楷體" w:hint="eastAsia"/>
          <w:szCs w:val="24"/>
        </w:rPr>
        <w:t>建議持身分證明（如外國護照、居留證等）影本，並向所在地法院之公證處，或民間公證人辦理拋棄繼承簽名之認證，以代戶籍謄本及印鑑証明。</w:t>
      </w:r>
    </w:p>
    <w:p w:rsidR="00E874E5" w:rsidRPr="00EA00FC" w:rsidRDefault="00E66FB0" w:rsidP="00442940">
      <w:pPr>
        <w:spacing w:line="300" w:lineRule="exact"/>
        <w:ind w:left="240" w:hangingChars="100" w:hanging="240"/>
        <w:jc w:val="both"/>
        <w:rPr>
          <w:rFonts w:ascii="標楷體" w:eastAsia="標楷體" w:hAnsi="標楷體"/>
          <w:szCs w:val="24"/>
        </w:rPr>
      </w:pPr>
      <w:r>
        <w:rPr>
          <w:rFonts w:ascii="標楷體" w:eastAsia="標楷體" w:hAnsi="標楷體"/>
          <w:szCs w:val="24"/>
        </w:rPr>
        <w:t>8</w:t>
      </w:r>
      <w:r w:rsidR="00E874E5">
        <w:rPr>
          <w:rFonts w:ascii="標楷體" w:eastAsia="標楷體" w:hAnsi="標楷體" w:hint="eastAsia"/>
          <w:szCs w:val="24"/>
        </w:rPr>
        <w:t>.不具臺灣國籍，且不在臺灣之人，建議持身分證明（如外國護照、居留證等）影本，並向所在地之臺灣駐外辦事處或相當機構辦理拋棄繼承簽名之認證以代戶籍謄本及印鑑</w:t>
      </w:r>
      <w:r w:rsidR="00442940">
        <w:rPr>
          <w:rFonts w:ascii="標楷體" w:eastAsia="標楷體" w:hAnsi="標楷體" w:hint="eastAsia"/>
          <w:szCs w:val="24"/>
        </w:rPr>
        <w:t>，及</w:t>
      </w:r>
      <w:r w:rsidR="00442940">
        <w:rPr>
          <w:rFonts w:ascii="標楷體" w:eastAsia="標楷體" w:hAnsi="標楷體" w:hint="eastAsia"/>
          <w:szCs w:val="24"/>
        </w:rPr>
        <w:t>委託在</w:t>
      </w:r>
      <w:proofErr w:type="gramStart"/>
      <w:r w:rsidR="00442940">
        <w:rPr>
          <w:rFonts w:ascii="標楷體" w:eastAsia="標楷體" w:hAnsi="標楷體" w:hint="eastAsia"/>
          <w:szCs w:val="24"/>
        </w:rPr>
        <w:t>臺</w:t>
      </w:r>
      <w:proofErr w:type="gramEnd"/>
      <w:r w:rsidR="00442940">
        <w:rPr>
          <w:rFonts w:ascii="標楷體" w:eastAsia="標楷體" w:hAnsi="標楷體" w:hint="eastAsia"/>
          <w:szCs w:val="24"/>
        </w:rPr>
        <w:t>親人辦理印鑑登記之認證</w:t>
      </w:r>
      <w:r w:rsidR="00442940">
        <w:rPr>
          <w:rFonts w:ascii="標楷體" w:eastAsia="標楷體" w:hAnsi="標楷體" w:hint="eastAsia"/>
          <w:szCs w:val="24"/>
        </w:rPr>
        <w:t>。</w:t>
      </w:r>
    </w:p>
    <w:p w:rsidR="00486675" w:rsidRDefault="006F2AD3" w:rsidP="00442940">
      <w:pPr>
        <w:spacing w:line="300" w:lineRule="exact"/>
        <w:ind w:left="240" w:hangingChars="100" w:hanging="240"/>
        <w:jc w:val="both"/>
        <w:rPr>
          <w:rFonts w:ascii="標楷體" w:eastAsia="標楷體" w:hAnsi="標楷體"/>
          <w:szCs w:val="24"/>
        </w:rPr>
      </w:pPr>
      <w:r>
        <w:rPr>
          <w:rFonts w:ascii="標楷體" w:eastAsia="標楷體" w:hAnsi="標楷體"/>
          <w:szCs w:val="24"/>
        </w:rPr>
        <w:t>9</w:t>
      </w:r>
      <w:r w:rsidR="00486675">
        <w:rPr>
          <w:rFonts w:ascii="標楷體" w:eastAsia="標楷體" w:hAnsi="標楷體" w:hint="eastAsia"/>
          <w:szCs w:val="24"/>
        </w:rPr>
        <w:t>.</w:t>
      </w:r>
      <w:r w:rsidR="00486675" w:rsidRPr="00327ECB">
        <w:rPr>
          <w:rFonts w:ascii="標楷體" w:eastAsia="標楷體" w:hAnsi="標楷體" w:cs="Helvetica"/>
          <w:color w:val="202020"/>
          <w:kern w:val="0"/>
          <w:szCs w:val="24"/>
        </w:rPr>
        <w:t>已通知因拋棄而應為繼承之人之證明</w:t>
      </w:r>
      <w:proofErr w:type="gramStart"/>
      <w:r w:rsidR="00486675" w:rsidRPr="00327ECB">
        <w:rPr>
          <w:rFonts w:ascii="標楷體" w:eastAsia="標楷體" w:hAnsi="標楷體" w:cs="Helvetica"/>
          <w:color w:val="202020"/>
          <w:kern w:val="0"/>
          <w:szCs w:val="24"/>
        </w:rPr>
        <w:t>（</w:t>
      </w:r>
      <w:proofErr w:type="gramEnd"/>
      <w:r w:rsidR="00486675" w:rsidRPr="00327ECB">
        <w:rPr>
          <w:rFonts w:ascii="標楷體" w:eastAsia="標楷體" w:hAnsi="標楷體" w:cs="Helvetica"/>
          <w:color w:val="202020"/>
          <w:kern w:val="0"/>
          <w:szCs w:val="24"/>
        </w:rPr>
        <w:t>如</w:t>
      </w:r>
      <w:r w:rsidR="00D6072C">
        <w:rPr>
          <w:rFonts w:ascii="標楷體" w:eastAsia="標楷體" w:hAnsi="標楷體" w:cs="Helvetica" w:hint="eastAsia"/>
          <w:color w:val="202020"/>
          <w:kern w:val="0"/>
          <w:szCs w:val="24"/>
        </w:rPr>
        <w:t>：</w:t>
      </w:r>
      <w:r w:rsidR="00486675" w:rsidRPr="00327ECB">
        <w:rPr>
          <w:rFonts w:ascii="標楷體" w:eastAsia="標楷體" w:hAnsi="標楷體" w:cs="Helvetica"/>
          <w:color w:val="202020"/>
          <w:kern w:val="0"/>
          <w:szCs w:val="24"/>
        </w:rPr>
        <w:t>繼承權拋棄通知書函</w:t>
      </w:r>
      <w:r w:rsidR="00D6072C">
        <w:rPr>
          <w:rFonts w:ascii="標楷體" w:eastAsia="標楷體" w:hAnsi="標楷體" w:cs="Helvetica" w:hint="eastAsia"/>
          <w:color w:val="202020"/>
          <w:kern w:val="0"/>
          <w:szCs w:val="24"/>
        </w:rPr>
        <w:t>及其收據、</w:t>
      </w:r>
      <w:r w:rsidR="00486675" w:rsidRPr="00327ECB">
        <w:rPr>
          <w:rFonts w:ascii="標楷體" w:eastAsia="標楷體" w:hAnsi="標楷體" w:cs="Helvetica"/>
          <w:color w:val="202020"/>
          <w:kern w:val="0"/>
          <w:szCs w:val="24"/>
        </w:rPr>
        <w:t>或</w:t>
      </w:r>
      <w:r w:rsidR="00D6072C">
        <w:rPr>
          <w:rFonts w:ascii="標楷體" w:eastAsia="標楷體" w:hAnsi="標楷體" w:cs="Helvetica" w:hint="eastAsia"/>
          <w:color w:val="202020"/>
          <w:kern w:val="0"/>
          <w:szCs w:val="24"/>
        </w:rPr>
        <w:t>拋棄繼承</w:t>
      </w:r>
      <w:r w:rsidR="00D6072C">
        <w:rPr>
          <w:rFonts w:ascii="標楷體" w:eastAsia="標楷體" w:hAnsi="標楷體" w:cs="Helvetica"/>
          <w:color w:val="202020"/>
          <w:kern w:val="0"/>
          <w:szCs w:val="24"/>
        </w:rPr>
        <w:t>存證信函</w:t>
      </w:r>
      <w:r w:rsidR="00D6072C">
        <w:rPr>
          <w:rFonts w:ascii="標楷體" w:eastAsia="標楷體" w:hAnsi="標楷體" w:cs="Helvetica" w:hint="eastAsia"/>
          <w:color w:val="202020"/>
          <w:kern w:val="0"/>
          <w:szCs w:val="24"/>
        </w:rPr>
        <w:t>及其</w:t>
      </w:r>
      <w:r w:rsidR="00486675" w:rsidRPr="00327ECB">
        <w:rPr>
          <w:rFonts w:ascii="標楷體" w:eastAsia="標楷體" w:hAnsi="標楷體" w:cs="Helvetica"/>
          <w:color w:val="202020"/>
          <w:kern w:val="0"/>
          <w:szCs w:val="24"/>
        </w:rPr>
        <w:t>回執</w:t>
      </w:r>
      <w:r w:rsidR="00D6072C">
        <w:rPr>
          <w:rFonts w:ascii="標楷體" w:eastAsia="標楷體" w:hAnsi="標楷體" w:cs="Helvetica" w:hint="eastAsia"/>
          <w:color w:val="202020"/>
          <w:kern w:val="0"/>
          <w:szCs w:val="24"/>
        </w:rPr>
        <w:t>聯</w:t>
      </w:r>
      <w:proofErr w:type="gramStart"/>
      <w:r w:rsidR="00486675" w:rsidRPr="00327ECB">
        <w:rPr>
          <w:rFonts w:ascii="標楷體" w:eastAsia="標楷體" w:hAnsi="標楷體" w:cs="Helvetica"/>
          <w:color w:val="202020"/>
          <w:kern w:val="0"/>
          <w:szCs w:val="24"/>
        </w:rPr>
        <w:t>）</w:t>
      </w:r>
      <w:proofErr w:type="gramEnd"/>
      <w:r w:rsidR="00486675" w:rsidRPr="00327ECB">
        <w:rPr>
          <w:rFonts w:ascii="標楷體" w:eastAsia="標楷體" w:hAnsi="標楷體" w:cs="Helvetica"/>
          <w:color w:val="202020"/>
          <w:kern w:val="0"/>
          <w:szCs w:val="24"/>
        </w:rPr>
        <w:t>。</w:t>
      </w:r>
    </w:p>
    <w:p w:rsidR="005827F9" w:rsidRDefault="006F2AD3" w:rsidP="00E66FB0">
      <w:pPr>
        <w:widowControl/>
        <w:shd w:val="clear" w:color="auto" w:fill="FFFFFF"/>
        <w:spacing w:line="300" w:lineRule="exact"/>
        <w:ind w:left="240" w:hangingChars="100" w:hanging="240"/>
        <w:jc w:val="both"/>
        <w:rPr>
          <w:rFonts w:ascii="標楷體" w:eastAsia="標楷體" w:hAnsi="標楷體"/>
          <w:szCs w:val="24"/>
        </w:rPr>
      </w:pPr>
      <w:r>
        <w:rPr>
          <w:rFonts w:ascii="標楷體" w:eastAsia="標楷體" w:hAnsi="標楷體" w:hint="eastAsia"/>
          <w:szCs w:val="24"/>
        </w:rPr>
        <w:t>10</w:t>
      </w:r>
      <w:r w:rsidR="00486675">
        <w:rPr>
          <w:rFonts w:ascii="標楷體" w:eastAsia="標楷體" w:hAnsi="標楷體" w:hint="eastAsia"/>
          <w:szCs w:val="24"/>
        </w:rPr>
        <w:t>.</w:t>
      </w:r>
      <w:r w:rsidR="00486675" w:rsidRPr="00327ECB">
        <w:rPr>
          <w:rFonts w:ascii="標楷體" w:eastAsia="標楷體" w:hAnsi="標楷體" w:cs="Helvetica"/>
          <w:color w:val="202020"/>
          <w:kern w:val="0"/>
          <w:szCs w:val="24"/>
        </w:rPr>
        <w:t>其他</w:t>
      </w:r>
      <w:proofErr w:type="gramStart"/>
      <w:r w:rsidR="00486675" w:rsidRPr="00327ECB">
        <w:rPr>
          <w:rFonts w:ascii="標楷體" w:eastAsia="標楷體" w:hAnsi="標楷體" w:cs="Helvetica"/>
          <w:color w:val="202020"/>
          <w:kern w:val="0"/>
          <w:szCs w:val="24"/>
        </w:rPr>
        <w:t>法院請聲請</w:t>
      </w:r>
      <w:proofErr w:type="gramEnd"/>
      <w:r w:rsidR="00486675" w:rsidRPr="00327ECB">
        <w:rPr>
          <w:rFonts w:ascii="標楷體" w:eastAsia="標楷體" w:hAnsi="標楷體" w:cs="Helvetica"/>
          <w:color w:val="202020"/>
          <w:kern w:val="0"/>
          <w:szCs w:val="24"/>
        </w:rPr>
        <w:t>人提出之文件。(具體個案仍由法院依法處理)</w:t>
      </w:r>
      <w:bookmarkStart w:id="0" w:name="_GoBack"/>
      <w:bookmarkEnd w:id="0"/>
    </w:p>
    <w:sectPr w:rsidR="005827F9" w:rsidSect="00B7120F">
      <w:headerReference w:type="default" r:id="rId7"/>
      <w:pgSz w:w="11906" w:h="16838"/>
      <w:pgMar w:top="1440" w:right="1800" w:bottom="1440" w:left="180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1C" w:rsidRDefault="00A61A1C" w:rsidP="00327ECB">
      <w:r>
        <w:separator/>
      </w:r>
    </w:p>
  </w:endnote>
  <w:endnote w:type="continuationSeparator" w:id="0">
    <w:p w:rsidR="00A61A1C" w:rsidRDefault="00A61A1C" w:rsidP="0032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1C" w:rsidRDefault="00A61A1C" w:rsidP="00327ECB">
      <w:r>
        <w:separator/>
      </w:r>
    </w:p>
  </w:footnote>
  <w:footnote w:type="continuationSeparator" w:id="0">
    <w:p w:rsidR="00A61A1C" w:rsidRDefault="00A61A1C" w:rsidP="0032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84" w:rsidRPr="006A0684" w:rsidRDefault="006A0684" w:rsidP="006A0684">
    <w:pPr>
      <w:pStyle w:val="a3"/>
      <w:jc w:val="right"/>
      <w:rPr>
        <w:rFonts w:ascii="標楷體" w:eastAsia="標楷體" w:hAnsi="標楷體"/>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021F4"/>
    <w:multiLevelType w:val="multilevel"/>
    <w:tmpl w:val="78C2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27689"/>
    <w:multiLevelType w:val="hybridMultilevel"/>
    <w:tmpl w:val="8DF67E66"/>
    <w:lvl w:ilvl="0" w:tplc="F604A86A">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0E"/>
    <w:rsid w:val="00010ED9"/>
    <w:rsid w:val="00085353"/>
    <w:rsid w:val="002014BD"/>
    <w:rsid w:val="00327ECB"/>
    <w:rsid w:val="00442940"/>
    <w:rsid w:val="00486675"/>
    <w:rsid w:val="005827F9"/>
    <w:rsid w:val="00693946"/>
    <w:rsid w:val="006A0684"/>
    <w:rsid w:val="006F2AD3"/>
    <w:rsid w:val="00750C48"/>
    <w:rsid w:val="00751A0F"/>
    <w:rsid w:val="007F017D"/>
    <w:rsid w:val="008038F9"/>
    <w:rsid w:val="0080680E"/>
    <w:rsid w:val="009009D1"/>
    <w:rsid w:val="00930BB6"/>
    <w:rsid w:val="0093507A"/>
    <w:rsid w:val="00A61A1C"/>
    <w:rsid w:val="00AD08A4"/>
    <w:rsid w:val="00AD6C4E"/>
    <w:rsid w:val="00B100C9"/>
    <w:rsid w:val="00B22FFF"/>
    <w:rsid w:val="00B54B9F"/>
    <w:rsid w:val="00B7120F"/>
    <w:rsid w:val="00C54293"/>
    <w:rsid w:val="00D6072C"/>
    <w:rsid w:val="00DA2684"/>
    <w:rsid w:val="00E66FB0"/>
    <w:rsid w:val="00E874E5"/>
    <w:rsid w:val="00E95691"/>
    <w:rsid w:val="00EA00FC"/>
    <w:rsid w:val="00F239B3"/>
    <w:rsid w:val="00FE5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E1D60"/>
  <w15:chartTrackingRefBased/>
  <w15:docId w15:val="{589916E5-3228-4EBD-AA15-63FF6294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ECB"/>
    <w:pPr>
      <w:tabs>
        <w:tab w:val="center" w:pos="4153"/>
        <w:tab w:val="right" w:pos="8306"/>
      </w:tabs>
      <w:snapToGrid w:val="0"/>
    </w:pPr>
    <w:rPr>
      <w:sz w:val="20"/>
      <w:szCs w:val="20"/>
    </w:rPr>
  </w:style>
  <w:style w:type="character" w:customStyle="1" w:styleId="a4">
    <w:name w:val="頁首 字元"/>
    <w:basedOn w:val="a0"/>
    <w:link w:val="a3"/>
    <w:uiPriority w:val="99"/>
    <w:rsid w:val="00327ECB"/>
    <w:rPr>
      <w:sz w:val="20"/>
      <w:szCs w:val="20"/>
    </w:rPr>
  </w:style>
  <w:style w:type="paragraph" w:styleId="a5">
    <w:name w:val="footer"/>
    <w:basedOn w:val="a"/>
    <w:link w:val="a6"/>
    <w:uiPriority w:val="99"/>
    <w:unhideWhenUsed/>
    <w:rsid w:val="00327ECB"/>
    <w:pPr>
      <w:tabs>
        <w:tab w:val="center" w:pos="4153"/>
        <w:tab w:val="right" w:pos="8306"/>
      </w:tabs>
      <w:snapToGrid w:val="0"/>
    </w:pPr>
    <w:rPr>
      <w:sz w:val="20"/>
      <w:szCs w:val="20"/>
    </w:rPr>
  </w:style>
  <w:style w:type="character" w:customStyle="1" w:styleId="a6">
    <w:name w:val="頁尾 字元"/>
    <w:basedOn w:val="a0"/>
    <w:link w:val="a5"/>
    <w:uiPriority w:val="99"/>
    <w:rsid w:val="00327E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7017">
      <w:bodyDiv w:val="1"/>
      <w:marLeft w:val="0"/>
      <w:marRight w:val="0"/>
      <w:marTop w:val="0"/>
      <w:marBottom w:val="0"/>
      <w:divBdr>
        <w:top w:val="none" w:sz="0" w:space="0" w:color="auto"/>
        <w:left w:val="none" w:sz="0" w:space="0" w:color="auto"/>
        <w:bottom w:val="none" w:sz="0" w:space="0" w:color="auto"/>
        <w:right w:val="none" w:sz="0" w:space="0" w:color="auto"/>
      </w:divBdr>
      <w:divsChild>
        <w:div w:id="97950404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dc:creator>
  <cp:keywords/>
  <dc:description/>
  <cp:lastModifiedBy>tnd</cp:lastModifiedBy>
  <cp:revision>3</cp:revision>
  <dcterms:created xsi:type="dcterms:W3CDTF">2022-03-03T06:38:00Z</dcterms:created>
  <dcterms:modified xsi:type="dcterms:W3CDTF">2022-03-03T06:57:00Z</dcterms:modified>
</cp:coreProperties>
</file>